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244BD" w14:textId="70366E2E" w:rsidR="00A13506" w:rsidRPr="004E7619" w:rsidRDefault="00FF4D87" w:rsidP="00891141">
      <w:pPr>
        <w:spacing w:after="240" w:line="320" w:lineRule="exact"/>
        <w:jc w:val="both"/>
        <w:rPr>
          <w:rFonts w:asciiTheme="minorHAnsi" w:hAnsiTheme="minorHAnsi" w:cstheme="minorHAnsi"/>
          <w:bCs/>
          <w:color w:val="005157"/>
          <w:sz w:val="40"/>
          <w:szCs w:val="40"/>
        </w:rPr>
      </w:pPr>
      <w:bookmarkStart w:id="0" w:name="_MacBuGuideStaticData_820V"/>
      <w:bookmarkStart w:id="1" w:name="_MacBuGuideStaticData_820H"/>
      <w:bookmarkStart w:id="2" w:name="_MacBuGuideStaticData_3430H"/>
      <w:bookmarkStart w:id="3" w:name="_MacBuGuideStaticData_11050V"/>
      <w:bookmarkStart w:id="4" w:name="_MacBuGuideStaticData_7562H"/>
      <w:bookmarkStart w:id="5" w:name="_MacBuGuideStaticData_9512H"/>
      <w:r>
        <w:rPr>
          <w:rFonts w:asciiTheme="minorHAnsi" w:hAnsiTheme="minorHAnsi" w:cstheme="minorHAnsi"/>
          <w:bCs/>
          <w:color w:val="005157"/>
          <w:sz w:val="40"/>
          <w:szCs w:val="40"/>
        </w:rPr>
        <w:t>COMUNICATO</w:t>
      </w:r>
      <w:r w:rsidR="00A13506" w:rsidRPr="004E7619">
        <w:rPr>
          <w:rFonts w:asciiTheme="minorHAnsi" w:hAnsiTheme="minorHAnsi" w:cstheme="minorHAnsi"/>
          <w:bCs/>
          <w:color w:val="005157"/>
          <w:sz w:val="40"/>
          <w:szCs w:val="40"/>
        </w:rPr>
        <w:t xml:space="preserve"> STAMPA</w:t>
      </w:r>
    </w:p>
    <w:bookmarkEnd w:id="0"/>
    <w:bookmarkEnd w:id="1"/>
    <w:bookmarkEnd w:id="2"/>
    <w:bookmarkEnd w:id="3"/>
    <w:bookmarkEnd w:id="4"/>
    <w:bookmarkEnd w:id="5"/>
    <w:p w14:paraId="3FA8158A" w14:textId="74FD5A8A" w:rsidR="008F2A38" w:rsidRPr="008F2A38" w:rsidRDefault="008F2A38" w:rsidP="008F2A38">
      <w:pPr>
        <w:rPr>
          <w:rFonts w:asciiTheme="minorHAnsi" w:hAnsiTheme="minorHAnsi" w:cstheme="minorHAnsi"/>
          <w:b/>
          <w:color w:val="005157"/>
          <w:sz w:val="50"/>
          <w:szCs w:val="50"/>
        </w:rPr>
      </w:pPr>
      <w:r w:rsidRPr="008F2A38">
        <w:rPr>
          <w:rFonts w:asciiTheme="minorHAnsi" w:hAnsiTheme="minorHAnsi" w:cstheme="minorHAnsi"/>
          <w:b/>
          <w:color w:val="005157"/>
          <w:sz w:val="50"/>
          <w:szCs w:val="50"/>
        </w:rPr>
        <w:t>BPER e il Premio Strega Poesia: una partnership per la cultura e l</w:t>
      </w:r>
      <w:r>
        <w:rPr>
          <w:rFonts w:asciiTheme="minorHAnsi" w:hAnsiTheme="minorHAnsi" w:cstheme="minorHAnsi"/>
          <w:b/>
          <w:color w:val="005157"/>
          <w:sz w:val="50"/>
          <w:szCs w:val="50"/>
        </w:rPr>
        <w:t>’</w:t>
      </w:r>
      <w:r w:rsidRPr="008F2A38">
        <w:rPr>
          <w:rFonts w:asciiTheme="minorHAnsi" w:hAnsiTheme="minorHAnsi" w:cstheme="minorHAnsi"/>
          <w:b/>
          <w:color w:val="005157"/>
          <w:sz w:val="50"/>
          <w:szCs w:val="50"/>
        </w:rPr>
        <w:t>educazione</w:t>
      </w:r>
    </w:p>
    <w:p w14:paraId="7F91C665" w14:textId="15DB1160" w:rsidR="005D0FFB" w:rsidRPr="005D0FFB" w:rsidRDefault="005D0FFB" w:rsidP="005D0FFB">
      <w:pPr>
        <w:rPr>
          <w:rFonts w:asciiTheme="minorHAnsi" w:hAnsiTheme="minorHAnsi" w:cstheme="minorHAnsi"/>
          <w:b/>
          <w:color w:val="005157"/>
        </w:rPr>
      </w:pPr>
    </w:p>
    <w:p w14:paraId="54649305" w14:textId="63A32941" w:rsidR="00DA03D2" w:rsidRPr="003737AE" w:rsidRDefault="008F2A38" w:rsidP="004E7619">
      <w:pPr>
        <w:rPr>
          <w:rFonts w:asciiTheme="minorHAnsi" w:hAnsiTheme="minorHAnsi" w:cstheme="minorHAnsi"/>
          <w:b/>
        </w:rPr>
      </w:pPr>
      <w:r w:rsidRPr="003737AE">
        <w:rPr>
          <w:rFonts w:asciiTheme="minorHAnsi" w:hAnsiTheme="minorHAnsi" w:cstheme="minorHAnsi"/>
          <w:b/>
        </w:rPr>
        <w:t>L’Aquila</w:t>
      </w:r>
      <w:r w:rsidR="005D0FFB" w:rsidRPr="003737AE">
        <w:rPr>
          <w:rFonts w:asciiTheme="minorHAnsi" w:hAnsiTheme="minorHAnsi" w:cstheme="minorHAnsi"/>
          <w:b/>
        </w:rPr>
        <w:t xml:space="preserve">, </w:t>
      </w:r>
      <w:r w:rsidRPr="003737AE">
        <w:rPr>
          <w:rFonts w:asciiTheme="minorHAnsi" w:hAnsiTheme="minorHAnsi" w:cstheme="minorHAnsi"/>
          <w:b/>
        </w:rPr>
        <w:t>7 maggio</w:t>
      </w:r>
      <w:r w:rsidR="005D0FFB" w:rsidRPr="003737AE">
        <w:rPr>
          <w:rFonts w:asciiTheme="minorHAnsi" w:hAnsiTheme="minorHAnsi" w:cstheme="minorHAnsi"/>
          <w:b/>
        </w:rPr>
        <w:t xml:space="preserve"> 2025</w:t>
      </w:r>
    </w:p>
    <w:p w14:paraId="607AB969" w14:textId="77777777" w:rsidR="008F2A38" w:rsidRPr="003737AE" w:rsidRDefault="008F2A38" w:rsidP="008F2A38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</w:p>
    <w:p w14:paraId="5137AEAF" w14:textId="0AB1C261" w:rsidR="008F2A38" w:rsidRPr="003737AE" w:rsidRDefault="008F2A38" w:rsidP="008F2A38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3737AE">
        <w:rPr>
          <w:rFonts w:asciiTheme="minorHAnsi" w:eastAsia="Calibri" w:hAnsiTheme="minorHAnsi" w:cstheme="minorHAnsi"/>
          <w:kern w:val="2"/>
          <w:lang w:eastAsia="en-US"/>
        </w:rPr>
        <w:t xml:space="preserve">BPER Banca rinnova con entusiasmo il suo impegno come </w:t>
      </w:r>
      <w:r w:rsidRPr="003737AE">
        <w:rPr>
          <w:rFonts w:asciiTheme="minorHAnsi" w:eastAsia="Calibri" w:hAnsiTheme="minorHAnsi" w:cstheme="minorHAnsi"/>
          <w:i/>
          <w:iCs/>
          <w:kern w:val="2"/>
          <w:lang w:eastAsia="en-US"/>
        </w:rPr>
        <w:t>main partner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 xml:space="preserve"> della LXXIX edizione del Premio Strega Poesia, celebrato come uno dei più prestigiosi riconoscimenti letterari in Italia, promosso dalla Fondazione Maria e Goffredo Bellonci insieme a Liquore Strega.</w:t>
      </w:r>
    </w:p>
    <w:p w14:paraId="60355780" w14:textId="4A5AAA7C" w:rsidR="008F2A38" w:rsidRPr="003737AE" w:rsidRDefault="003737AE" w:rsidP="008F2A38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3737AE">
        <w:rPr>
          <w:rFonts w:asciiTheme="minorHAnsi" w:eastAsia="Calibri" w:hAnsiTheme="minorHAnsi" w:cstheme="minorHAnsi"/>
          <w:kern w:val="2"/>
          <w:lang w:eastAsia="en-US"/>
        </w:rPr>
        <w:t>All’interno di un percorso pluriennale di responsabilità sociale d’impresa</w:t>
      </w:r>
      <w:r w:rsidR="008F2A38" w:rsidRPr="003737AE">
        <w:rPr>
          <w:rFonts w:asciiTheme="minorHAnsi" w:eastAsia="Calibri" w:hAnsiTheme="minorHAnsi" w:cstheme="minorHAnsi"/>
          <w:kern w:val="2"/>
          <w:lang w:eastAsia="en-US"/>
        </w:rPr>
        <w:t>, BPER sostiene il Premio Strega, dimostrando il suo costante impegno nella promozione della cultura e della lettura come pilastri per lo sviluppo umano e sociale.</w:t>
      </w:r>
    </w:p>
    <w:p w14:paraId="0AAA368C" w14:textId="4B4E0335" w:rsidR="008F2A38" w:rsidRPr="003737AE" w:rsidRDefault="008F2A38" w:rsidP="008F2A38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3737AE">
        <w:rPr>
          <w:rFonts w:asciiTheme="minorHAnsi" w:eastAsia="Calibri" w:hAnsiTheme="minorHAnsi" w:cstheme="minorHAnsi"/>
          <w:kern w:val="2"/>
          <w:lang w:eastAsia="en-US"/>
        </w:rPr>
        <w:t>Il sostegno di BPER al Premio Strega fa parte di un ampio progetto culturale che valorizza tutte le forme d</w:t>
      </w:r>
      <w:r w:rsidR="003737AE" w:rsidRPr="003737AE">
        <w:rPr>
          <w:rFonts w:asciiTheme="minorHAnsi" w:eastAsia="Calibri" w:hAnsiTheme="minorHAnsi" w:cstheme="minorHAnsi"/>
          <w:kern w:val="2"/>
          <w:lang w:eastAsia="en-US"/>
        </w:rPr>
        <w:t>’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 xml:space="preserve">arte, riflettendo </w:t>
      </w:r>
      <w:r w:rsidR="003737AE" w:rsidRPr="003737AE">
        <w:rPr>
          <w:rFonts w:asciiTheme="minorHAnsi" w:eastAsia="Calibri" w:hAnsiTheme="minorHAnsi" w:cstheme="minorHAnsi"/>
          <w:kern w:val="2"/>
          <w:lang w:eastAsia="en-US"/>
        </w:rPr>
        <w:t>l’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>impegno dell</w:t>
      </w:r>
      <w:r w:rsidR="003737AE" w:rsidRPr="003737AE">
        <w:rPr>
          <w:rFonts w:asciiTheme="minorHAnsi" w:eastAsia="Calibri" w:hAnsiTheme="minorHAnsi" w:cstheme="minorHAnsi"/>
          <w:kern w:val="2"/>
          <w:lang w:eastAsia="en-US"/>
        </w:rPr>
        <w:t>’I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>stituto nella creazione di un futuro più inclusivo e culturalmente ricco.</w:t>
      </w:r>
      <w:r w:rsidR="003737AE" w:rsidRPr="003737AE">
        <w:rPr>
          <w:rFonts w:asciiTheme="minorHAnsi" w:eastAsia="Calibri" w:hAnsiTheme="minorHAnsi" w:cstheme="minorHAnsi"/>
          <w:kern w:val="2"/>
          <w:lang w:eastAsia="en-US"/>
        </w:rPr>
        <w:t xml:space="preserve"> 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>BPER promuove attivamente la lettura come strumento di crescita personale e partecipazione sociale, con un focus speciale sulle nuove generazioni e il mondo dell</w:t>
      </w:r>
      <w:r w:rsidR="003737AE" w:rsidRPr="003737AE">
        <w:rPr>
          <w:rFonts w:asciiTheme="minorHAnsi" w:eastAsia="Calibri" w:hAnsiTheme="minorHAnsi" w:cstheme="minorHAnsi"/>
          <w:kern w:val="2"/>
          <w:lang w:eastAsia="en-US"/>
        </w:rPr>
        <w:t>’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>istruzione.</w:t>
      </w:r>
    </w:p>
    <w:p w14:paraId="22089CB7" w14:textId="77777777" w:rsidR="008F2A38" w:rsidRPr="003737AE" w:rsidRDefault="008F2A38" w:rsidP="008F2A38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3737AE">
        <w:rPr>
          <w:rFonts w:asciiTheme="minorHAnsi" w:eastAsia="Calibri" w:hAnsiTheme="minorHAnsi" w:cstheme="minorHAnsi"/>
          <w:kern w:val="2"/>
          <w:lang w:eastAsia="en-US"/>
        </w:rPr>
        <w:t>La partecipazione di BPER al Premio Strega non solo celebra l’eccellenza letteraria, ma riafferma il suo ruolo nella costruzione di legami significativi tra cultura, comunità e territorio, sottolineando l’importanza di un’educazione culturale accessibile e diffusa.</w:t>
      </w:r>
    </w:p>
    <w:p w14:paraId="57DE5941" w14:textId="0769021D" w:rsidR="00BD222C" w:rsidRPr="003737AE" w:rsidRDefault="008F2A38" w:rsidP="008F2A38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3737AE">
        <w:rPr>
          <w:rFonts w:asciiTheme="minorHAnsi" w:eastAsia="Calibri" w:hAnsiTheme="minorHAnsi" w:cstheme="minorHAnsi"/>
          <w:kern w:val="2"/>
          <w:lang w:eastAsia="en-US"/>
        </w:rPr>
        <w:t>“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 xml:space="preserve">In un anno speciale in cui L’Aquila si prepara a essere Capitale italiana della cultura 2026, essere qui con il Premio Strega Poesia rappresenta per noi un segno concreto di vicinanza alla città e al suo straordinario percorso di rinascita e valorizzazione culturale,” dichiara </w:t>
      </w:r>
      <w:r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 xml:space="preserve">Giuseppe </w:t>
      </w:r>
      <w:r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>La Boria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>,</w:t>
      </w:r>
      <w:r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 xml:space="preserve"> </w:t>
      </w:r>
      <w:r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>Direttore</w:t>
      </w:r>
      <w:r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 xml:space="preserve"> Regionale </w:t>
      </w:r>
      <w:r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>Marche e Abruzzo di BPER</w:t>
      </w:r>
      <w:r w:rsidRPr="003737AE">
        <w:rPr>
          <w:rFonts w:asciiTheme="minorHAnsi" w:eastAsia="Calibri" w:hAnsiTheme="minorHAnsi" w:cstheme="minorHAnsi"/>
          <w:kern w:val="2"/>
          <w:lang w:eastAsia="en-US"/>
        </w:rPr>
        <w:t>. “Crediamo che la poesia, con il suo potere evocativo e inclusivo, sia uno strumento fondamentale per stimolare riflessione, dialogo e senso di comunità, valori che guidano da sempre il nostro impegno nella cultura.”</w:t>
      </w:r>
    </w:p>
    <w:p w14:paraId="015DB8BC" w14:textId="134B3084" w:rsidR="005D0FFB" w:rsidRPr="003737AE" w:rsidRDefault="003737AE" w:rsidP="005D0FFB">
      <w:pPr>
        <w:spacing w:after="120"/>
        <w:jc w:val="both"/>
        <w:rPr>
          <w:rFonts w:asciiTheme="minorHAnsi" w:eastAsia="Calibri" w:hAnsiTheme="minorHAnsi" w:cstheme="minorHAnsi"/>
          <w:b/>
          <w:bCs/>
          <w:kern w:val="2"/>
          <w:lang w:eastAsia="en-US"/>
        </w:rPr>
      </w:pPr>
      <w:r>
        <w:rPr>
          <w:rFonts w:asciiTheme="minorHAnsi" w:eastAsia="Calibri" w:hAnsiTheme="minorHAnsi" w:cstheme="minorHAnsi"/>
          <w:b/>
          <w:bCs/>
          <w:kern w:val="2"/>
          <w:lang w:eastAsia="en-US"/>
        </w:rPr>
        <w:br/>
      </w:r>
      <w:r w:rsidR="005D0FFB" w:rsidRPr="003737AE">
        <w:rPr>
          <w:rFonts w:asciiTheme="minorHAnsi" w:eastAsia="Calibri" w:hAnsiTheme="minorHAnsi" w:cstheme="minorHAnsi"/>
          <w:b/>
          <w:bCs/>
          <w:kern w:val="2"/>
          <w:lang w:eastAsia="en-US"/>
        </w:rPr>
        <w:t>Chi è BPER</w:t>
      </w:r>
    </w:p>
    <w:p w14:paraId="39F90839" w14:textId="121F8F8E" w:rsidR="005D0FFB" w:rsidRPr="003737AE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3737AE">
        <w:rPr>
          <w:rFonts w:asciiTheme="minorHAnsi" w:eastAsia="Calibri" w:hAnsiTheme="minorHAnsi" w:cstheme="minorHAnsi"/>
          <w:kern w:val="2"/>
          <w:lang w:eastAsia="en-US"/>
        </w:rPr>
        <w:t xml:space="preserve">BPER Banca è la Capogruppo del Gruppo BPER, che comprende, oltre alla stessa BPER, Banco di Sardegna, BPER Banca Private Cesare Ponti, Bibanca e diverse società prodotto e strumentali controllate. Il Gruppo conta 20 mila dipendenti e circa 1.600 filiali, distribuite capillarmente su tutto il territorio italiano, al servizio di 5 milioni di clienti. </w:t>
      </w:r>
    </w:p>
    <w:p w14:paraId="725174C1" w14:textId="77777777" w:rsidR="005D0FFB" w:rsidRPr="005D0FFB" w:rsidRDefault="005D0FFB" w:rsidP="005D0FFB">
      <w:pPr>
        <w:spacing w:after="120"/>
        <w:rPr>
          <w:rFonts w:asciiTheme="minorHAnsi" w:eastAsia="Calibri" w:hAnsiTheme="minorHAnsi" w:cstheme="minorHAnsi"/>
          <w:kern w:val="2"/>
          <w:lang w:eastAsia="en-US"/>
        </w:rPr>
      </w:pPr>
    </w:p>
    <w:sectPr w:rsidR="005D0FFB" w:rsidRPr="005D0FFB" w:rsidSect="004E76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211" w:right="987" w:bottom="1418" w:left="255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5A3CA" w14:textId="77777777" w:rsidR="006103AE" w:rsidRDefault="006103AE" w:rsidP="00F00269">
      <w:r>
        <w:separator/>
      </w:r>
    </w:p>
  </w:endnote>
  <w:endnote w:type="continuationSeparator" w:id="0">
    <w:p w14:paraId="1C8515BA" w14:textId="77777777" w:rsidR="006103AE" w:rsidRDefault="006103AE" w:rsidP="00F0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7E36A9" w:rsidRDefault="007E36A9" w:rsidP="008F053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99C43A" w14:textId="77777777" w:rsidR="007E36A9" w:rsidRDefault="007E36A9" w:rsidP="008F053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1E401" w14:textId="1AFA2934" w:rsidR="007E36A9" w:rsidRDefault="00891141" w:rsidP="008F0533">
    <w:pPr>
      <w:pStyle w:val="Pidipagina"/>
      <w:ind w:right="360"/>
    </w:pPr>
    <w:r w:rsidRPr="00891141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A0B6E89" wp14:editId="4A1DADB0">
              <wp:simplePos x="0" y="0"/>
              <wp:positionH relativeFrom="column">
                <wp:posOffset>-1106170</wp:posOffset>
              </wp:positionH>
              <wp:positionV relativeFrom="paragraph">
                <wp:posOffset>-226695</wp:posOffset>
              </wp:positionV>
              <wp:extent cx="5324475" cy="793116"/>
              <wp:effectExtent l="0" t="0" r="0" b="6985"/>
              <wp:wrapNone/>
              <wp:docPr id="10" name="Gruppo 9">
                <a:extLst xmlns:a="http://schemas.openxmlformats.org/drawingml/2006/main">
                  <a:ext uri="{FF2B5EF4-FFF2-40B4-BE49-F238E27FC236}">
                    <a16:creationId xmlns:a16="http://schemas.microsoft.com/office/drawing/2014/main" id="{D321E73E-55FB-5C2B-7024-817FE71176C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4475" cy="793116"/>
                        <a:chOff x="9525" y="0"/>
                        <a:chExt cx="5324475" cy="886724"/>
                      </a:xfrm>
                    </wpg:grpSpPr>
                    <wps:wsp>
                      <wps:cNvPr id="475481146" name="Casella di testo 16">
                        <a:extLst>
                          <a:ext uri="{FF2B5EF4-FFF2-40B4-BE49-F238E27FC236}">
                            <a16:creationId xmlns:a16="http://schemas.microsoft.com/office/drawing/2014/main" id="{B77ACD16-302E-3F82-B205-4C1F504FEEAF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9525" y="124724"/>
                          <a:ext cx="411416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0896EB4E" w14:textId="6175CCAF" w:rsidR="00891141" w:rsidRDefault="00891141" w:rsidP="00891141">
                            <w:pPr>
                              <w:spacing w:after="200" w:line="276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color w:val="0051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color w:val="005157"/>
                                <w:kern w:val="24"/>
                                <w:sz w:val="18"/>
                                <w:szCs w:val="18"/>
                              </w:rPr>
                              <w:t xml:space="preserve">Media Relations </w:t>
                            </w:r>
                          </w:p>
                          <w:p w14:paraId="20CDD253" w14:textId="77777777" w:rsidR="00891141" w:rsidRDefault="00891141" w:rsidP="00891141">
                            <w:pPr>
                              <w:spacing w:after="200" w:line="27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5414158" name="Casella di testo 16">
                        <a:extLst>
                          <a:ext uri="{FF2B5EF4-FFF2-40B4-BE49-F238E27FC236}">
                            <a16:creationId xmlns:a16="http://schemas.microsoft.com/office/drawing/2014/main" id="{DFB97DA6-E2B6-FF6B-836A-C9D59AB23197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1063458" y="21300"/>
                          <a:ext cx="4270542" cy="833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130A7C78" w14:textId="0761D136" w:rsidR="00891141" w:rsidRPr="00891141" w:rsidRDefault="00000000" w:rsidP="00891141">
                            <w:pPr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hyperlink r:id="rId1" w:history="1">
                              <w:r w:rsidR="00C41E38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mediarelations</w:t>
                              </w:r>
                              <w:r w:rsidR="00891141"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@bper.it</w:t>
                              </w:r>
                            </w:hyperlink>
                          </w:p>
                          <w:p w14:paraId="1455B18E" w14:textId="5419DD3C" w:rsidR="00891141" w:rsidRPr="00891141" w:rsidRDefault="00000000" w:rsidP="00891141">
                            <w:pPr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="00891141"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bper.it</w:t>
                              </w:r>
                            </w:hyperlink>
                            <w:r w:rsidR="00891141" w:rsidRPr="00891141"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-  </w:t>
                            </w:r>
                            <w:hyperlink r:id="rId3" w:history="1">
                              <w:r w:rsidR="00E07EBD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group</w:t>
                              </w:r>
                              <w:r w:rsidR="00891141"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.bper.it</w:t>
                              </w:r>
                            </w:hyperlink>
                            <w:r w:rsidR="00891141" w:rsidRPr="00891141"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4FC02FE4" w14:textId="77777777" w:rsidR="00891141" w:rsidRPr="00891141" w:rsidRDefault="00891141" w:rsidP="00891141">
                            <w:pP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891141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9679781" name="Connettore diritto 2099679781">
                        <a:extLst>
                          <a:ext uri="{FF2B5EF4-FFF2-40B4-BE49-F238E27FC236}">
                            <a16:creationId xmlns:a16="http://schemas.microsoft.com/office/drawing/2014/main" id="{E78C3DF7-A8F6-4970-A01C-213A0892F353}"/>
                          </a:ext>
                        </a:extLst>
                      </wps:cNvPr>
                      <wps:cNvCnPr>
                        <a:cxnSpLocks/>
                      </wps:cNvCnPr>
                      <wps:spPr>
                        <a:xfrm>
                          <a:off x="996898" y="0"/>
                          <a:ext cx="0" cy="553356"/>
                        </a:xfrm>
                        <a:prstGeom prst="line">
                          <a:avLst/>
                        </a:prstGeom>
                        <a:ln w="19050" cap="flat">
                          <a:solidFill>
                            <a:srgbClr val="005157"/>
                          </a:solidFill>
                          <a:miter lim="800000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0B6E89" id="Gruppo 9" o:spid="_x0000_s1026" style="position:absolute;margin-left:-87.1pt;margin-top:-17.85pt;width:419.25pt;height:62.45pt;z-index:251661312;mso-width-relative:margin;mso-height-relative:margin" coordorigin="95" coordsize="53244,8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95;top:1247;width:41141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" filled="f" stroked="f">
                <v:textbox>
                  <w:txbxContent>
                    <w:p w14:paraId="0896EB4E" w14:textId="6175CCAF" w:rsidR="00891141" w:rsidRDefault="00891141" w:rsidP="00891141">
                      <w:pPr>
                        <w:spacing w:after="200" w:line="276" w:lineRule="auto"/>
                        <w:rPr>
                          <w:rFonts w:ascii="Calibri" w:eastAsia="Calibri" w:hAnsi="Calibri" w:cs="Arial"/>
                          <w:b/>
                          <w:bCs/>
                          <w:color w:val="005157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Arial"/>
                          <w:b/>
                          <w:bCs/>
                          <w:color w:val="005157"/>
                          <w:kern w:val="24"/>
                          <w:sz w:val="18"/>
                          <w:szCs w:val="18"/>
                        </w:rPr>
                        <w:t xml:space="preserve">Media Relations </w:t>
                      </w:r>
                    </w:p>
                    <w:p w14:paraId="20CDD253" w14:textId="77777777" w:rsidR="00891141" w:rsidRDefault="00891141" w:rsidP="00891141">
                      <w:pPr>
                        <w:spacing w:after="200" w:line="27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shape id="_x0000_s1028" type="#_x0000_t202" style="position:absolute;left:10634;top:213;width:42706;height:8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" filled="f" stroked="f">
                <v:textbox>
                  <w:txbxContent>
                    <w:p w14:paraId="130A7C78" w14:textId="0761D136" w:rsidR="00891141" w:rsidRPr="00891141" w:rsidRDefault="00000000" w:rsidP="00891141">
                      <w:pPr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hyperlink r:id="rId4" w:history="1">
                        <w:r w:rsidR="00C41E38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mediarelations</w:t>
                        </w:r>
                        <w:r w:rsidR="00891141"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@bper.it</w:t>
                        </w:r>
                      </w:hyperlink>
                    </w:p>
                    <w:p w14:paraId="1455B18E" w14:textId="5419DD3C" w:rsidR="00891141" w:rsidRPr="00891141" w:rsidRDefault="00000000" w:rsidP="00891141">
                      <w:pPr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hyperlink r:id="rId5" w:history="1">
                        <w:r w:rsidR="00891141"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bper.it</w:t>
                        </w:r>
                      </w:hyperlink>
                      <w:r w:rsidR="00891141" w:rsidRPr="00891141"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-  </w:t>
                      </w:r>
                      <w:hyperlink r:id="rId6" w:history="1">
                        <w:r w:rsidR="00E07EBD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group</w:t>
                        </w:r>
                        <w:r w:rsidR="00891141"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.bper.it</w:t>
                        </w:r>
                      </w:hyperlink>
                      <w:r w:rsidR="00891141" w:rsidRPr="00891141"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4FC02FE4" w14:textId="77777777" w:rsidR="00891141" w:rsidRPr="00891141" w:rsidRDefault="00891141" w:rsidP="00891141">
                      <w:pP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891141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line id="Connettore diritto 2099679781" o:spid="_x0000_s1029" style="position:absolute;visibility:visible;mso-wrap-style:square" from="9968,0" to="9968,5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" strokecolor="#005157" strokeweight="1.5pt">
                <v:stroke joinstyle="miter"/>
                <o:lock v:ext="edit" shapetype="f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18359" w14:textId="77777777" w:rsidR="007E36A9" w:rsidRDefault="00E739F8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DA54ED" wp14:editId="07777777">
              <wp:simplePos x="0" y="0"/>
              <wp:positionH relativeFrom="page">
                <wp:posOffset>509905</wp:posOffset>
              </wp:positionH>
              <wp:positionV relativeFrom="page">
                <wp:posOffset>9799320</wp:posOffset>
              </wp:positionV>
              <wp:extent cx="4114165" cy="762000"/>
              <wp:effectExtent l="0" t="0" r="0" b="0"/>
              <wp:wrapThrough wrapText="bothSides">
                <wp:wrapPolygon edited="0">
                  <wp:start x="200" y="0"/>
                  <wp:lineTo x="200" y="21060"/>
                  <wp:lineTo x="21303" y="21060"/>
                  <wp:lineTo x="21303" y="0"/>
                  <wp:lineTo x="200" y="0"/>
                </wp:wrapPolygon>
              </wp:wrapThrough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4165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D621DEC" w14:textId="77777777" w:rsidR="007E36A9" w:rsidRPr="00A67122" w:rsidRDefault="004E3F54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>Ufficio</w:t>
                          </w:r>
                          <w:r w:rsidR="00A67122" w:rsidRPr="00A67122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 xml:space="preserve"> </w:t>
                          </w:r>
                          <w:r w:rsidR="007B5F59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>Media</w:t>
                          </w:r>
                          <w:r w:rsidR="00A67122" w:rsidRPr="00A67122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 xml:space="preserve"> Relations</w:t>
                          </w:r>
                        </w:p>
                        <w:p w14:paraId="72A3D3EC" w14:textId="77777777" w:rsidR="00B31FEA" w:rsidRDefault="00B31FEA" w:rsidP="003969A7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7243EA9" w14:textId="77777777" w:rsidR="0078775F" w:rsidRPr="00A67122" w:rsidRDefault="00B31FEA" w:rsidP="003969A7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relest@bper.it</w:t>
                          </w:r>
                        </w:p>
                        <w:p w14:paraId="6351C45F" w14:textId="77777777" w:rsidR="007E36A9" w:rsidRPr="00A67122" w:rsidRDefault="00000000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E36A9" w:rsidRPr="00A67122">
                              <w:rPr>
                                <w:rStyle w:val="Collegamentoipertestuale"/>
                                <w:rFonts w:cs="Arial"/>
                                <w:color w:val="000000"/>
                                <w:sz w:val="16"/>
                                <w:szCs w:val="16"/>
                                <w:u w:val="none"/>
                              </w:rPr>
                              <w:t>bper.it</w:t>
                            </w:r>
                          </w:hyperlink>
                          <w:r w:rsidR="00B31FEA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 -  </w:t>
                          </w:r>
                          <w:r w:rsidR="002230E8" w:rsidRPr="002230E8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group.bper.it</w:t>
                          </w:r>
                          <w:r w:rsidR="00B31FEA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0B940D" w14:textId="77777777" w:rsidR="00A67122" w:rsidRPr="00A67122" w:rsidRDefault="00A67122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E27B00A" w14:textId="77777777" w:rsidR="007E36A9" w:rsidRPr="00F67810" w:rsidRDefault="007E36A9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A54ED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30" type="#_x0000_t202" style="position:absolute;margin-left:40.15pt;margin-top:771.6pt;width:323.95pt;height:6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" filled="f" stroked="f">
              <v:textbox>
                <w:txbxContent>
                  <w:p w14:paraId="2D621DEC" w14:textId="77777777" w:rsidR="007E36A9" w:rsidRPr="00A67122" w:rsidRDefault="004E3F54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>Ufficio</w:t>
                    </w:r>
                    <w:r w:rsidR="00A67122" w:rsidRPr="00A67122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 xml:space="preserve"> </w:t>
                    </w:r>
                    <w:r w:rsidR="007B5F59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>Media</w:t>
                    </w:r>
                    <w:r w:rsidR="00A67122" w:rsidRPr="00A67122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 xml:space="preserve"> Relations</w:t>
                    </w:r>
                  </w:p>
                  <w:p w14:paraId="72A3D3EC" w14:textId="77777777" w:rsidR="00B31FEA" w:rsidRDefault="00B31FEA" w:rsidP="003969A7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7243EA9" w14:textId="77777777" w:rsidR="0078775F" w:rsidRPr="00A67122" w:rsidRDefault="00B31FEA" w:rsidP="003969A7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relest@bper.it</w:t>
                    </w:r>
                  </w:p>
                  <w:p w14:paraId="6351C45F" w14:textId="77777777" w:rsidR="007E36A9" w:rsidRPr="00A67122" w:rsidRDefault="00000000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2" w:history="1">
                      <w:r w:rsidR="007E36A9" w:rsidRPr="00A67122">
                        <w:rPr>
                          <w:rStyle w:val="Collegamentoipertestuale"/>
                          <w:rFonts w:cs="Arial"/>
                          <w:color w:val="000000"/>
                          <w:sz w:val="16"/>
                          <w:szCs w:val="16"/>
                          <w:u w:val="none"/>
                        </w:rPr>
                        <w:t>bper.it</w:t>
                      </w:r>
                    </w:hyperlink>
                    <w:r w:rsidR="00B31FEA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 -  </w:t>
                    </w:r>
                    <w:r w:rsidR="002230E8" w:rsidRPr="002230E8">
                      <w:rPr>
                        <w:rFonts w:cs="Arial"/>
                        <w:color w:val="000000"/>
                        <w:sz w:val="16"/>
                        <w:szCs w:val="16"/>
                      </w:rPr>
                      <w:t>group.bper.it</w:t>
                    </w:r>
                    <w:r w:rsidR="00B31FEA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0D0B940D" w14:textId="77777777" w:rsidR="00A67122" w:rsidRPr="00A67122" w:rsidRDefault="00A67122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E27B00A" w14:textId="77777777" w:rsidR="007E36A9" w:rsidRPr="00F67810" w:rsidRDefault="007E36A9" w:rsidP="00382C4D">
                    <w:pPr>
                      <w:tabs>
                        <w:tab w:val="left" w:pos="1134"/>
                      </w:tabs>
                      <w:suppressAutoHyphens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1FD4A" w14:textId="77777777" w:rsidR="006103AE" w:rsidRDefault="006103AE" w:rsidP="00F00269">
      <w:r>
        <w:separator/>
      </w:r>
    </w:p>
  </w:footnote>
  <w:footnote w:type="continuationSeparator" w:id="0">
    <w:p w14:paraId="26FA8A5B" w14:textId="77777777" w:rsidR="006103AE" w:rsidRDefault="006103AE" w:rsidP="00F00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16D82" w14:textId="16945E64" w:rsidR="008355B3" w:rsidRDefault="00E739F8" w:rsidP="0068655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A4C4A1" wp14:editId="5F689CAF">
          <wp:simplePos x="0" y="0"/>
          <wp:positionH relativeFrom="column">
            <wp:posOffset>-1477645</wp:posOffset>
          </wp:positionH>
          <wp:positionV relativeFrom="paragraph">
            <wp:posOffset>-140958</wp:posOffset>
          </wp:positionV>
          <wp:extent cx="1946301" cy="942975"/>
          <wp:effectExtent l="0" t="0" r="0" b="0"/>
          <wp:wrapNone/>
          <wp:docPr id="172418144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301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C3A">
      <w:ptab w:relativeTo="margin" w:alignment="left" w:leader="none"/>
    </w:r>
    <w:r w:rsidR="00686554"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5162A" w14:textId="218C4AD0" w:rsidR="007E36A9" w:rsidRDefault="00E739F8" w:rsidP="00E555FA">
    <w:pPr>
      <w:pStyle w:val="Intestazione"/>
      <w:ind w:left="284" w:right="-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30E513" wp14:editId="363D381B">
          <wp:simplePos x="0" y="0"/>
          <wp:positionH relativeFrom="column">
            <wp:posOffset>-2044700</wp:posOffset>
          </wp:positionH>
          <wp:positionV relativeFrom="paragraph">
            <wp:posOffset>-200025</wp:posOffset>
          </wp:positionV>
          <wp:extent cx="1530790" cy="739140"/>
          <wp:effectExtent l="0" t="0" r="0" b="3810"/>
          <wp:wrapNone/>
          <wp:docPr id="16279812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978" cy="740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85D86"/>
    <w:multiLevelType w:val="hybridMultilevel"/>
    <w:tmpl w:val="434667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00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32"/>
    <w:rsid w:val="00005976"/>
    <w:rsid w:val="00012B2B"/>
    <w:rsid w:val="0002125F"/>
    <w:rsid w:val="000308BB"/>
    <w:rsid w:val="0003525C"/>
    <w:rsid w:val="00035FCE"/>
    <w:rsid w:val="000432F1"/>
    <w:rsid w:val="0004458C"/>
    <w:rsid w:val="00045AC5"/>
    <w:rsid w:val="00054069"/>
    <w:rsid w:val="00055E25"/>
    <w:rsid w:val="00062A29"/>
    <w:rsid w:val="00064403"/>
    <w:rsid w:val="000665A0"/>
    <w:rsid w:val="0006717F"/>
    <w:rsid w:val="00067D9F"/>
    <w:rsid w:val="00071038"/>
    <w:rsid w:val="00072B7A"/>
    <w:rsid w:val="00076406"/>
    <w:rsid w:val="00077DDC"/>
    <w:rsid w:val="000829BC"/>
    <w:rsid w:val="00092293"/>
    <w:rsid w:val="000968FD"/>
    <w:rsid w:val="000A6D47"/>
    <w:rsid w:val="000B66F3"/>
    <w:rsid w:val="000C375C"/>
    <w:rsid w:val="000D1864"/>
    <w:rsid w:val="000E563D"/>
    <w:rsid w:val="00114F66"/>
    <w:rsid w:val="00115AC0"/>
    <w:rsid w:val="00122DBD"/>
    <w:rsid w:val="00145D8A"/>
    <w:rsid w:val="00146F32"/>
    <w:rsid w:val="001558A6"/>
    <w:rsid w:val="00170CC5"/>
    <w:rsid w:val="00177320"/>
    <w:rsid w:val="00181F9D"/>
    <w:rsid w:val="001830B2"/>
    <w:rsid w:val="00184903"/>
    <w:rsid w:val="00185166"/>
    <w:rsid w:val="00185C12"/>
    <w:rsid w:val="00187139"/>
    <w:rsid w:val="00190E68"/>
    <w:rsid w:val="001A2348"/>
    <w:rsid w:val="001B4186"/>
    <w:rsid w:val="001B4C09"/>
    <w:rsid w:val="001B6782"/>
    <w:rsid w:val="001C3D3C"/>
    <w:rsid w:val="001C7BF6"/>
    <w:rsid w:val="001D051B"/>
    <w:rsid w:val="001E51E0"/>
    <w:rsid w:val="001E7049"/>
    <w:rsid w:val="001E7ED8"/>
    <w:rsid w:val="001F49D3"/>
    <w:rsid w:val="001F4ED3"/>
    <w:rsid w:val="00201457"/>
    <w:rsid w:val="002044CA"/>
    <w:rsid w:val="00210BC9"/>
    <w:rsid w:val="00211E26"/>
    <w:rsid w:val="002230E8"/>
    <w:rsid w:val="00223CE3"/>
    <w:rsid w:val="0022466A"/>
    <w:rsid w:val="002459E7"/>
    <w:rsid w:val="00246454"/>
    <w:rsid w:val="00253FE4"/>
    <w:rsid w:val="0025453D"/>
    <w:rsid w:val="00277521"/>
    <w:rsid w:val="00280718"/>
    <w:rsid w:val="002867A4"/>
    <w:rsid w:val="00286C62"/>
    <w:rsid w:val="002936BE"/>
    <w:rsid w:val="00296A56"/>
    <w:rsid w:val="002A26B4"/>
    <w:rsid w:val="002A34FF"/>
    <w:rsid w:val="002A6153"/>
    <w:rsid w:val="002B0094"/>
    <w:rsid w:val="002B0C68"/>
    <w:rsid w:val="002B0FD1"/>
    <w:rsid w:val="002B3DED"/>
    <w:rsid w:val="002B5492"/>
    <w:rsid w:val="002B582F"/>
    <w:rsid w:val="002C16F4"/>
    <w:rsid w:val="002C416E"/>
    <w:rsid w:val="002C46BB"/>
    <w:rsid w:val="002C46EC"/>
    <w:rsid w:val="002C4799"/>
    <w:rsid w:val="002C5158"/>
    <w:rsid w:val="002D5BCF"/>
    <w:rsid w:val="002E3D5B"/>
    <w:rsid w:val="002E458A"/>
    <w:rsid w:val="002F6CE5"/>
    <w:rsid w:val="00302141"/>
    <w:rsid w:val="00303ACB"/>
    <w:rsid w:val="00304981"/>
    <w:rsid w:val="00310220"/>
    <w:rsid w:val="00311951"/>
    <w:rsid w:val="00325B5F"/>
    <w:rsid w:val="00326932"/>
    <w:rsid w:val="0033173E"/>
    <w:rsid w:val="003355C2"/>
    <w:rsid w:val="00337709"/>
    <w:rsid w:val="0035632A"/>
    <w:rsid w:val="0036257E"/>
    <w:rsid w:val="00365FE6"/>
    <w:rsid w:val="003737AE"/>
    <w:rsid w:val="00373CEA"/>
    <w:rsid w:val="0037501C"/>
    <w:rsid w:val="0037589C"/>
    <w:rsid w:val="00382C4D"/>
    <w:rsid w:val="0038332E"/>
    <w:rsid w:val="00383CA5"/>
    <w:rsid w:val="00392ED0"/>
    <w:rsid w:val="003969A7"/>
    <w:rsid w:val="003B30BC"/>
    <w:rsid w:val="003B4D61"/>
    <w:rsid w:val="003D0A9B"/>
    <w:rsid w:val="003D4F9C"/>
    <w:rsid w:val="003D7C3A"/>
    <w:rsid w:val="00403495"/>
    <w:rsid w:val="0040388D"/>
    <w:rsid w:val="00423335"/>
    <w:rsid w:val="0043267E"/>
    <w:rsid w:val="00435B65"/>
    <w:rsid w:val="00436014"/>
    <w:rsid w:val="004472BE"/>
    <w:rsid w:val="0045617A"/>
    <w:rsid w:val="00457A50"/>
    <w:rsid w:val="00463E7A"/>
    <w:rsid w:val="00474C4F"/>
    <w:rsid w:val="0047510E"/>
    <w:rsid w:val="00481732"/>
    <w:rsid w:val="00484D9B"/>
    <w:rsid w:val="0048557F"/>
    <w:rsid w:val="00490C0A"/>
    <w:rsid w:val="004A2B92"/>
    <w:rsid w:val="004A7964"/>
    <w:rsid w:val="004B2EEC"/>
    <w:rsid w:val="004B50F1"/>
    <w:rsid w:val="004B6197"/>
    <w:rsid w:val="004C0272"/>
    <w:rsid w:val="004C0D6B"/>
    <w:rsid w:val="004D5C59"/>
    <w:rsid w:val="004E1EDB"/>
    <w:rsid w:val="004E3098"/>
    <w:rsid w:val="004E3F54"/>
    <w:rsid w:val="004E7619"/>
    <w:rsid w:val="004F3B0D"/>
    <w:rsid w:val="00501EF1"/>
    <w:rsid w:val="00505311"/>
    <w:rsid w:val="00507262"/>
    <w:rsid w:val="005102E1"/>
    <w:rsid w:val="00514E1C"/>
    <w:rsid w:val="005152D7"/>
    <w:rsid w:val="005201D8"/>
    <w:rsid w:val="00533E35"/>
    <w:rsid w:val="00553AA6"/>
    <w:rsid w:val="005661FD"/>
    <w:rsid w:val="00570A59"/>
    <w:rsid w:val="00572F0A"/>
    <w:rsid w:val="00573772"/>
    <w:rsid w:val="00576EAF"/>
    <w:rsid w:val="005808B0"/>
    <w:rsid w:val="0058431B"/>
    <w:rsid w:val="00592049"/>
    <w:rsid w:val="00592348"/>
    <w:rsid w:val="0059314C"/>
    <w:rsid w:val="00593926"/>
    <w:rsid w:val="00594D19"/>
    <w:rsid w:val="005A4C05"/>
    <w:rsid w:val="005A67AA"/>
    <w:rsid w:val="005B110D"/>
    <w:rsid w:val="005B118C"/>
    <w:rsid w:val="005B78EC"/>
    <w:rsid w:val="005C31E7"/>
    <w:rsid w:val="005D0FFB"/>
    <w:rsid w:val="005D409C"/>
    <w:rsid w:val="005E564C"/>
    <w:rsid w:val="005E6F3E"/>
    <w:rsid w:val="005F4668"/>
    <w:rsid w:val="006103AE"/>
    <w:rsid w:val="00610AB2"/>
    <w:rsid w:val="00611D5C"/>
    <w:rsid w:val="00613EF6"/>
    <w:rsid w:val="0061442F"/>
    <w:rsid w:val="006162F7"/>
    <w:rsid w:val="0061699B"/>
    <w:rsid w:val="006208D5"/>
    <w:rsid w:val="00622D06"/>
    <w:rsid w:val="00643765"/>
    <w:rsid w:val="0064737F"/>
    <w:rsid w:val="00654A77"/>
    <w:rsid w:val="00655A1A"/>
    <w:rsid w:val="00655BEF"/>
    <w:rsid w:val="00656CA2"/>
    <w:rsid w:val="006644B1"/>
    <w:rsid w:val="00671319"/>
    <w:rsid w:val="006761EA"/>
    <w:rsid w:val="00677A5B"/>
    <w:rsid w:val="0068120B"/>
    <w:rsid w:val="00683606"/>
    <w:rsid w:val="00686554"/>
    <w:rsid w:val="006A2AA2"/>
    <w:rsid w:val="006A54E4"/>
    <w:rsid w:val="006B52CA"/>
    <w:rsid w:val="006C15E4"/>
    <w:rsid w:val="006C2426"/>
    <w:rsid w:val="006C359F"/>
    <w:rsid w:val="006C36AA"/>
    <w:rsid w:val="006E1997"/>
    <w:rsid w:val="006E1FEF"/>
    <w:rsid w:val="006E2F05"/>
    <w:rsid w:val="006F1B47"/>
    <w:rsid w:val="006F1F41"/>
    <w:rsid w:val="0070430E"/>
    <w:rsid w:val="00713D93"/>
    <w:rsid w:val="007178CD"/>
    <w:rsid w:val="00725DB9"/>
    <w:rsid w:val="00735CDE"/>
    <w:rsid w:val="00736FA6"/>
    <w:rsid w:val="00751440"/>
    <w:rsid w:val="0075338B"/>
    <w:rsid w:val="00753672"/>
    <w:rsid w:val="00755506"/>
    <w:rsid w:val="0076692D"/>
    <w:rsid w:val="007718AE"/>
    <w:rsid w:val="0077655C"/>
    <w:rsid w:val="007837EA"/>
    <w:rsid w:val="0078775F"/>
    <w:rsid w:val="00792FCB"/>
    <w:rsid w:val="00795F19"/>
    <w:rsid w:val="007B0D0F"/>
    <w:rsid w:val="007B1827"/>
    <w:rsid w:val="007B3FFE"/>
    <w:rsid w:val="007B5F59"/>
    <w:rsid w:val="007C3367"/>
    <w:rsid w:val="007C7A8A"/>
    <w:rsid w:val="007D02F5"/>
    <w:rsid w:val="007D1CA8"/>
    <w:rsid w:val="007E011A"/>
    <w:rsid w:val="007E22B2"/>
    <w:rsid w:val="007E36A9"/>
    <w:rsid w:val="007E5876"/>
    <w:rsid w:val="00806EDD"/>
    <w:rsid w:val="0080721F"/>
    <w:rsid w:val="0082141E"/>
    <w:rsid w:val="00823CF7"/>
    <w:rsid w:val="008314E6"/>
    <w:rsid w:val="008355B3"/>
    <w:rsid w:val="00840AA6"/>
    <w:rsid w:val="0084218B"/>
    <w:rsid w:val="008425FF"/>
    <w:rsid w:val="00852A60"/>
    <w:rsid w:val="00855629"/>
    <w:rsid w:val="0085731C"/>
    <w:rsid w:val="0086100F"/>
    <w:rsid w:val="00862F31"/>
    <w:rsid w:val="0086727C"/>
    <w:rsid w:val="00867768"/>
    <w:rsid w:val="00872901"/>
    <w:rsid w:val="0088798E"/>
    <w:rsid w:val="00891141"/>
    <w:rsid w:val="00895F10"/>
    <w:rsid w:val="008A3AB6"/>
    <w:rsid w:val="008B14D4"/>
    <w:rsid w:val="008B5938"/>
    <w:rsid w:val="008B72FE"/>
    <w:rsid w:val="008C0533"/>
    <w:rsid w:val="008C08D5"/>
    <w:rsid w:val="008C4616"/>
    <w:rsid w:val="008C6C52"/>
    <w:rsid w:val="008D1DAB"/>
    <w:rsid w:val="008D1F57"/>
    <w:rsid w:val="008D4556"/>
    <w:rsid w:val="008E1DDC"/>
    <w:rsid w:val="008E2A6C"/>
    <w:rsid w:val="008E2B89"/>
    <w:rsid w:val="008F0533"/>
    <w:rsid w:val="008F2A38"/>
    <w:rsid w:val="008F7BCB"/>
    <w:rsid w:val="00912C06"/>
    <w:rsid w:val="00915322"/>
    <w:rsid w:val="00924C9B"/>
    <w:rsid w:val="0092616F"/>
    <w:rsid w:val="009318AD"/>
    <w:rsid w:val="009369D8"/>
    <w:rsid w:val="00937DDC"/>
    <w:rsid w:val="00940E03"/>
    <w:rsid w:val="009410E7"/>
    <w:rsid w:val="00942DF5"/>
    <w:rsid w:val="00945A16"/>
    <w:rsid w:val="009510A2"/>
    <w:rsid w:val="00954F19"/>
    <w:rsid w:val="009554C2"/>
    <w:rsid w:val="00956299"/>
    <w:rsid w:val="00957F97"/>
    <w:rsid w:val="00965966"/>
    <w:rsid w:val="0097441D"/>
    <w:rsid w:val="0098106F"/>
    <w:rsid w:val="00991B78"/>
    <w:rsid w:val="009A42AC"/>
    <w:rsid w:val="009A7894"/>
    <w:rsid w:val="009C3D43"/>
    <w:rsid w:val="009D14BB"/>
    <w:rsid w:val="009D5204"/>
    <w:rsid w:val="009D5870"/>
    <w:rsid w:val="009D694F"/>
    <w:rsid w:val="009E2E57"/>
    <w:rsid w:val="009F2B2C"/>
    <w:rsid w:val="00A01366"/>
    <w:rsid w:val="00A03A9D"/>
    <w:rsid w:val="00A060BD"/>
    <w:rsid w:val="00A06818"/>
    <w:rsid w:val="00A07AC2"/>
    <w:rsid w:val="00A13506"/>
    <w:rsid w:val="00A14E1A"/>
    <w:rsid w:val="00A20133"/>
    <w:rsid w:val="00A2040B"/>
    <w:rsid w:val="00A23BCB"/>
    <w:rsid w:val="00A243DC"/>
    <w:rsid w:val="00A25038"/>
    <w:rsid w:val="00A260A3"/>
    <w:rsid w:val="00A41EAD"/>
    <w:rsid w:val="00A44AF6"/>
    <w:rsid w:val="00A57DC3"/>
    <w:rsid w:val="00A66DA9"/>
    <w:rsid w:val="00A67122"/>
    <w:rsid w:val="00A70402"/>
    <w:rsid w:val="00A710DF"/>
    <w:rsid w:val="00A85A3A"/>
    <w:rsid w:val="00A87999"/>
    <w:rsid w:val="00A9729E"/>
    <w:rsid w:val="00AA199B"/>
    <w:rsid w:val="00AA20FC"/>
    <w:rsid w:val="00AA5299"/>
    <w:rsid w:val="00AB4664"/>
    <w:rsid w:val="00AB7E5D"/>
    <w:rsid w:val="00AC26BE"/>
    <w:rsid w:val="00AC6C1E"/>
    <w:rsid w:val="00AC7941"/>
    <w:rsid w:val="00AD149D"/>
    <w:rsid w:val="00AD4A5C"/>
    <w:rsid w:val="00AD4F32"/>
    <w:rsid w:val="00AD6556"/>
    <w:rsid w:val="00AE1EEF"/>
    <w:rsid w:val="00AE55E8"/>
    <w:rsid w:val="00AF6AA1"/>
    <w:rsid w:val="00B07921"/>
    <w:rsid w:val="00B10A1F"/>
    <w:rsid w:val="00B1326B"/>
    <w:rsid w:val="00B1674E"/>
    <w:rsid w:val="00B2032E"/>
    <w:rsid w:val="00B27955"/>
    <w:rsid w:val="00B31FEA"/>
    <w:rsid w:val="00B3319C"/>
    <w:rsid w:val="00B428C5"/>
    <w:rsid w:val="00B463C7"/>
    <w:rsid w:val="00B505FA"/>
    <w:rsid w:val="00B651E0"/>
    <w:rsid w:val="00B6688B"/>
    <w:rsid w:val="00B66B0A"/>
    <w:rsid w:val="00B7042D"/>
    <w:rsid w:val="00B72D9E"/>
    <w:rsid w:val="00B83350"/>
    <w:rsid w:val="00B87571"/>
    <w:rsid w:val="00B9163E"/>
    <w:rsid w:val="00B916B1"/>
    <w:rsid w:val="00B95686"/>
    <w:rsid w:val="00BA05B4"/>
    <w:rsid w:val="00BA0E03"/>
    <w:rsid w:val="00BB337C"/>
    <w:rsid w:val="00BB5068"/>
    <w:rsid w:val="00BB6F87"/>
    <w:rsid w:val="00BB77C4"/>
    <w:rsid w:val="00BC0B17"/>
    <w:rsid w:val="00BC74C5"/>
    <w:rsid w:val="00BD222C"/>
    <w:rsid w:val="00BE6A64"/>
    <w:rsid w:val="00BE6F20"/>
    <w:rsid w:val="00BF092B"/>
    <w:rsid w:val="00BF0CEF"/>
    <w:rsid w:val="00BF5AFD"/>
    <w:rsid w:val="00BF6CDA"/>
    <w:rsid w:val="00BF7C17"/>
    <w:rsid w:val="00C053F1"/>
    <w:rsid w:val="00C06311"/>
    <w:rsid w:val="00C06701"/>
    <w:rsid w:val="00C123C0"/>
    <w:rsid w:val="00C22001"/>
    <w:rsid w:val="00C26E95"/>
    <w:rsid w:val="00C3092C"/>
    <w:rsid w:val="00C34FC5"/>
    <w:rsid w:val="00C34FFC"/>
    <w:rsid w:val="00C36B50"/>
    <w:rsid w:val="00C41E38"/>
    <w:rsid w:val="00C420DF"/>
    <w:rsid w:val="00C43BDD"/>
    <w:rsid w:val="00C51CEA"/>
    <w:rsid w:val="00C52576"/>
    <w:rsid w:val="00C53196"/>
    <w:rsid w:val="00C56C31"/>
    <w:rsid w:val="00C653CC"/>
    <w:rsid w:val="00C82B4B"/>
    <w:rsid w:val="00C97AF9"/>
    <w:rsid w:val="00CA17D2"/>
    <w:rsid w:val="00CA3887"/>
    <w:rsid w:val="00CA633E"/>
    <w:rsid w:val="00CB00BA"/>
    <w:rsid w:val="00CB5116"/>
    <w:rsid w:val="00CF06AA"/>
    <w:rsid w:val="00CF4F51"/>
    <w:rsid w:val="00CF58F5"/>
    <w:rsid w:val="00D00593"/>
    <w:rsid w:val="00D00C0B"/>
    <w:rsid w:val="00D0444F"/>
    <w:rsid w:val="00D13FD0"/>
    <w:rsid w:val="00D14324"/>
    <w:rsid w:val="00D22D50"/>
    <w:rsid w:val="00D26B3D"/>
    <w:rsid w:val="00D32B63"/>
    <w:rsid w:val="00D33B92"/>
    <w:rsid w:val="00D33DB0"/>
    <w:rsid w:val="00D362E3"/>
    <w:rsid w:val="00D37177"/>
    <w:rsid w:val="00D3742D"/>
    <w:rsid w:val="00D40EED"/>
    <w:rsid w:val="00D44709"/>
    <w:rsid w:val="00D5131A"/>
    <w:rsid w:val="00D56916"/>
    <w:rsid w:val="00D630A8"/>
    <w:rsid w:val="00D64740"/>
    <w:rsid w:val="00D6631D"/>
    <w:rsid w:val="00D6673C"/>
    <w:rsid w:val="00D709F2"/>
    <w:rsid w:val="00D723A2"/>
    <w:rsid w:val="00D83BC7"/>
    <w:rsid w:val="00D84321"/>
    <w:rsid w:val="00D87A26"/>
    <w:rsid w:val="00DA03D2"/>
    <w:rsid w:val="00DA2F9C"/>
    <w:rsid w:val="00DD0243"/>
    <w:rsid w:val="00DD31CE"/>
    <w:rsid w:val="00DD4EC3"/>
    <w:rsid w:val="00DF5F46"/>
    <w:rsid w:val="00DF6306"/>
    <w:rsid w:val="00E01391"/>
    <w:rsid w:val="00E04C02"/>
    <w:rsid w:val="00E050F8"/>
    <w:rsid w:val="00E065AD"/>
    <w:rsid w:val="00E07EBD"/>
    <w:rsid w:val="00E216D9"/>
    <w:rsid w:val="00E312B7"/>
    <w:rsid w:val="00E31989"/>
    <w:rsid w:val="00E34D05"/>
    <w:rsid w:val="00E502EE"/>
    <w:rsid w:val="00E555FA"/>
    <w:rsid w:val="00E647CC"/>
    <w:rsid w:val="00E666EC"/>
    <w:rsid w:val="00E739F8"/>
    <w:rsid w:val="00E80659"/>
    <w:rsid w:val="00E91946"/>
    <w:rsid w:val="00E95956"/>
    <w:rsid w:val="00EA38DA"/>
    <w:rsid w:val="00EA463C"/>
    <w:rsid w:val="00EA481D"/>
    <w:rsid w:val="00EB2AA3"/>
    <w:rsid w:val="00EC053D"/>
    <w:rsid w:val="00ED00B9"/>
    <w:rsid w:val="00ED3D9A"/>
    <w:rsid w:val="00EE25B2"/>
    <w:rsid w:val="00EF00A5"/>
    <w:rsid w:val="00EF43FE"/>
    <w:rsid w:val="00F00269"/>
    <w:rsid w:val="00F052CF"/>
    <w:rsid w:val="00F1057E"/>
    <w:rsid w:val="00F1430A"/>
    <w:rsid w:val="00F21AE4"/>
    <w:rsid w:val="00F41553"/>
    <w:rsid w:val="00F54289"/>
    <w:rsid w:val="00F67810"/>
    <w:rsid w:val="00F70F3D"/>
    <w:rsid w:val="00F82A47"/>
    <w:rsid w:val="00F85EDD"/>
    <w:rsid w:val="00F86199"/>
    <w:rsid w:val="00FA11F9"/>
    <w:rsid w:val="00FA554A"/>
    <w:rsid w:val="00FB1DFF"/>
    <w:rsid w:val="00FB1E4E"/>
    <w:rsid w:val="00FB26C7"/>
    <w:rsid w:val="00FB3FBD"/>
    <w:rsid w:val="00FB52F2"/>
    <w:rsid w:val="00FB617B"/>
    <w:rsid w:val="00FD23AE"/>
    <w:rsid w:val="00FE0CBD"/>
    <w:rsid w:val="00FE2A24"/>
    <w:rsid w:val="00FE7F21"/>
    <w:rsid w:val="00FF338F"/>
    <w:rsid w:val="00FF4D87"/>
    <w:rsid w:val="0253B43D"/>
    <w:rsid w:val="036D11F2"/>
    <w:rsid w:val="04246E1A"/>
    <w:rsid w:val="04723417"/>
    <w:rsid w:val="06303F22"/>
    <w:rsid w:val="12296765"/>
    <w:rsid w:val="129D98BA"/>
    <w:rsid w:val="17C27AC5"/>
    <w:rsid w:val="1DC09F1D"/>
    <w:rsid w:val="1DF89BDB"/>
    <w:rsid w:val="1EA75E2D"/>
    <w:rsid w:val="1F479DE5"/>
    <w:rsid w:val="254B6C6D"/>
    <w:rsid w:val="2742B320"/>
    <w:rsid w:val="27F70D54"/>
    <w:rsid w:val="28492AF7"/>
    <w:rsid w:val="29B216D8"/>
    <w:rsid w:val="29B929C9"/>
    <w:rsid w:val="2AD13140"/>
    <w:rsid w:val="2B2BF965"/>
    <w:rsid w:val="2E89EB50"/>
    <w:rsid w:val="3013F513"/>
    <w:rsid w:val="343254DA"/>
    <w:rsid w:val="39BEA50B"/>
    <w:rsid w:val="39C7B5DA"/>
    <w:rsid w:val="3A71E99F"/>
    <w:rsid w:val="3C8B5AD1"/>
    <w:rsid w:val="3D185495"/>
    <w:rsid w:val="43427EB3"/>
    <w:rsid w:val="44DEFBD3"/>
    <w:rsid w:val="4F376645"/>
    <w:rsid w:val="53B48C48"/>
    <w:rsid w:val="5CA1BD97"/>
    <w:rsid w:val="5CF0FB37"/>
    <w:rsid w:val="5D52FBF8"/>
    <w:rsid w:val="5F0049C5"/>
    <w:rsid w:val="5F42C5A2"/>
    <w:rsid w:val="61208C62"/>
    <w:rsid w:val="6189F93E"/>
    <w:rsid w:val="619D0FE6"/>
    <w:rsid w:val="6B00A9FA"/>
    <w:rsid w:val="6C586824"/>
    <w:rsid w:val="6FD3657D"/>
    <w:rsid w:val="7227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D62533"/>
  <w15:chartTrackingRefBased/>
  <w15:docId w15:val="{4C4D00B0-875F-4001-A626-B8796828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MS PGothic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F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F3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D4F32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0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9"/>
  </w:style>
  <w:style w:type="paragraph" w:styleId="Pidipagina">
    <w:name w:val="footer"/>
    <w:basedOn w:val="Normale"/>
    <w:link w:val="PidipaginaCarattere"/>
    <w:uiPriority w:val="99"/>
    <w:unhideWhenUsed/>
    <w:rsid w:val="00F00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9"/>
  </w:style>
  <w:style w:type="character" w:styleId="Collegamentoipertestuale">
    <w:name w:val="Hyperlink"/>
    <w:uiPriority w:val="99"/>
    <w:unhideWhenUsed/>
    <w:rsid w:val="00840AA6"/>
    <w:rPr>
      <w:color w:val="E0DED8"/>
      <w:u w:val="single"/>
    </w:rPr>
  </w:style>
  <w:style w:type="character" w:styleId="Collegamentovisitato">
    <w:name w:val="FollowedHyperlink"/>
    <w:uiPriority w:val="99"/>
    <w:semiHidden/>
    <w:unhideWhenUsed/>
    <w:rsid w:val="00840AA6"/>
    <w:rPr>
      <w:color w:val="82786F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8F0533"/>
  </w:style>
  <w:style w:type="paragraph" w:customStyle="1" w:styleId="BasicParagraph">
    <w:name w:val="[Basic Paragraph]"/>
    <w:basedOn w:val="Normale"/>
    <w:uiPriority w:val="99"/>
    <w:rsid w:val="00D709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Paragrafoelenco">
    <w:name w:val="List Paragraph"/>
    <w:basedOn w:val="Normale"/>
    <w:uiPriority w:val="34"/>
    <w:qFormat/>
    <w:rsid w:val="002A26B4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F5F4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imandocommento">
    <w:name w:val="annotation reference"/>
    <w:uiPriority w:val="99"/>
    <w:semiHidden/>
    <w:unhideWhenUsed/>
    <w:rsid w:val="004233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3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3335"/>
    <w:rPr>
      <w:b/>
      <w:bCs/>
    </w:rPr>
  </w:style>
  <w:style w:type="character" w:styleId="Menzionenonrisolta">
    <w:name w:val="Unresolved Mention"/>
    <w:uiPriority w:val="99"/>
    <w:semiHidden/>
    <w:unhideWhenUsed/>
    <w:rsid w:val="006C359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F5AFD"/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gruppobper.it" TargetMode="External"/><Relationship Id="rId2" Type="http://schemas.openxmlformats.org/officeDocument/2006/relationships/hyperlink" Target="http://bper.it" TargetMode="External"/><Relationship Id="rId1" Type="http://schemas.openxmlformats.org/officeDocument/2006/relationships/hyperlink" Target="mailto:relest@bper.it" TargetMode="External"/><Relationship Id="rId6" Type="http://schemas.openxmlformats.org/officeDocument/2006/relationships/hyperlink" Target="http://gruppobper.it" TargetMode="External"/><Relationship Id="rId5" Type="http://schemas.openxmlformats.org/officeDocument/2006/relationships/hyperlink" Target="http://bper.it" TargetMode="External"/><Relationship Id="rId4" Type="http://schemas.openxmlformats.org/officeDocument/2006/relationships/hyperlink" Target="mailto:relest@bper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bper.it" TargetMode="External"/><Relationship Id="rId1" Type="http://schemas.openxmlformats.org/officeDocument/2006/relationships/hyperlink" Target="http://bpe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FBE1-0A89-4B75-8C4D-74B79EE4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giuliettttt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Amadei</dc:creator>
  <cp:keywords/>
  <cp:lastModifiedBy>Lamagni Davide</cp:lastModifiedBy>
  <cp:revision>3</cp:revision>
  <cp:lastPrinted>2023-02-23T20:08:00Z</cp:lastPrinted>
  <dcterms:created xsi:type="dcterms:W3CDTF">2025-05-02T10:26:00Z</dcterms:created>
  <dcterms:modified xsi:type="dcterms:W3CDTF">2025-05-02T10:31:00Z</dcterms:modified>
</cp:coreProperties>
</file>